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B4" w:rsidRDefault="00BE55B4" w:rsidP="00BE55B4">
      <w:pPr>
        <w:jc w:val="right"/>
      </w:pPr>
      <w:r>
        <w:rPr>
          <w:rFonts w:hint="eastAsia"/>
        </w:rPr>
        <w:t>平成</w:t>
      </w:r>
      <w:r w:rsidR="00BD17FD">
        <w:rPr>
          <w:rFonts w:hint="eastAsia"/>
        </w:rPr>
        <w:t>**</w:t>
      </w:r>
      <w:r>
        <w:rPr>
          <w:rFonts w:hint="eastAsia"/>
        </w:rPr>
        <w:t>年</w:t>
      </w:r>
      <w:r w:rsidR="00BD17FD">
        <w:rPr>
          <w:rFonts w:hint="eastAsia"/>
        </w:rPr>
        <w:t>**</w:t>
      </w:r>
      <w:r>
        <w:rPr>
          <w:rFonts w:hint="eastAsia"/>
        </w:rPr>
        <w:t>月</w:t>
      </w:r>
      <w:r w:rsidR="00BD17FD">
        <w:rPr>
          <w:rFonts w:hint="eastAsia"/>
        </w:rPr>
        <w:t>**</w:t>
      </w:r>
      <w:r w:rsidR="00BD17FD">
        <w:rPr>
          <w:rFonts w:hint="eastAsia"/>
        </w:rPr>
        <w:t>日</w:t>
      </w:r>
    </w:p>
    <w:p w:rsidR="00BE55B4" w:rsidRDefault="00BE55B4" w:rsidP="00BE55B4">
      <w:pPr>
        <w:jc w:val="left"/>
      </w:pPr>
      <w:r>
        <w:rPr>
          <w:rFonts w:hint="eastAsia"/>
        </w:rPr>
        <w:t>各位</w:t>
      </w:r>
    </w:p>
    <w:p w:rsidR="00BE55B4" w:rsidRDefault="00513E56" w:rsidP="00BE55B4">
      <w:pPr>
        <w:jc w:val="right"/>
      </w:pPr>
      <w:r>
        <w:rPr>
          <w:rFonts w:hint="eastAsia"/>
        </w:rPr>
        <w:t>○○</w:t>
      </w:r>
      <w:r>
        <w:rPr>
          <w:rFonts w:hint="eastAsia"/>
        </w:rPr>
        <w:t>(</w:t>
      </w:r>
      <w:r>
        <w:rPr>
          <w:rFonts w:hint="eastAsia"/>
        </w:rPr>
        <w:t>実施者名または実施事務従事者名</w:t>
      </w:r>
      <w:r>
        <w:rPr>
          <w:rFonts w:hint="eastAsia"/>
        </w:rPr>
        <w:t>)</w:t>
      </w:r>
    </w:p>
    <w:p w:rsidR="00BE55B4" w:rsidRDefault="00BE55B4" w:rsidP="00BE55B4">
      <w:pPr>
        <w:ind w:right="840"/>
      </w:pPr>
    </w:p>
    <w:p w:rsidR="00BE55B4" w:rsidRPr="005B7181" w:rsidRDefault="00BE55B4" w:rsidP="00BE55B4">
      <w:pPr>
        <w:jc w:val="center"/>
        <w:rPr>
          <w:rFonts w:ascii="ＭＳ ゴシック" w:eastAsia="ＭＳ ゴシック" w:hAnsi="ＭＳ ゴシック"/>
          <w:b/>
        </w:rPr>
      </w:pPr>
      <w:r>
        <w:rPr>
          <w:rFonts w:ascii="ＭＳ ゴシック" w:eastAsia="ＭＳ ゴシック" w:hAnsi="ＭＳ ゴシック" w:hint="eastAsia"/>
          <w:b/>
        </w:rPr>
        <w:t>労働安全衛生法に基づく「ストレスチェック</w:t>
      </w:r>
      <w:r w:rsidR="00BD17FD">
        <w:rPr>
          <w:rFonts w:ascii="ＭＳ ゴシック" w:eastAsia="ＭＳ ゴシック" w:hAnsi="ＭＳ ゴシック" w:hint="eastAsia"/>
          <w:b/>
        </w:rPr>
        <w:t>」の受検について</w:t>
      </w:r>
    </w:p>
    <w:p w:rsidR="00BE55B4" w:rsidRDefault="00BE55B4" w:rsidP="00BE55B4">
      <w:pPr>
        <w:jc w:val="center"/>
      </w:pPr>
    </w:p>
    <w:p w:rsidR="00BD17FD" w:rsidRDefault="00BD17FD" w:rsidP="00BE55B4">
      <w:pPr>
        <w:ind w:firstLineChars="100" w:firstLine="210"/>
        <w:rPr>
          <w:rFonts w:hint="eastAsia"/>
        </w:rPr>
      </w:pPr>
      <w:r>
        <w:rPr>
          <w:rFonts w:hint="eastAsia"/>
        </w:rPr>
        <w:t>本文書は、</w:t>
      </w:r>
      <w:r>
        <w:rPr>
          <w:rFonts w:hint="eastAsia"/>
        </w:rPr>
        <w:t>**</w:t>
      </w:r>
      <w:r>
        <w:rPr>
          <w:rFonts w:hint="eastAsia"/>
        </w:rPr>
        <w:t>日時点でストレスチェック未実施の方に向けて発信しております。</w:t>
      </w:r>
    </w:p>
    <w:p w:rsidR="00BD17FD" w:rsidRDefault="00BD17FD" w:rsidP="00BD17FD">
      <w:pPr>
        <w:ind w:firstLineChars="100" w:firstLine="210"/>
        <w:rPr>
          <w:rFonts w:hint="eastAsia"/>
        </w:rPr>
      </w:pPr>
      <w:r>
        <w:rPr>
          <w:rFonts w:hint="eastAsia"/>
        </w:rPr>
        <w:t>ご多忙のところ大変恐縮ではありますが、ストレスチェックの目的や結果の取扱いについては改めて下記に記載致しますので、ぜひ受検をお願い致します。</w:t>
      </w:r>
    </w:p>
    <w:p w:rsidR="00BD17FD" w:rsidRDefault="00BD17FD" w:rsidP="00BE55B4">
      <w:pPr>
        <w:ind w:firstLineChars="100" w:firstLine="210"/>
        <w:rPr>
          <w:rFonts w:hint="eastAsia"/>
        </w:rPr>
      </w:pPr>
      <w:r>
        <w:rPr>
          <w:rFonts w:hint="eastAsia"/>
        </w:rPr>
        <w:t>実施手順の詳細は、</w:t>
      </w:r>
      <w:r>
        <w:rPr>
          <w:rFonts w:hint="eastAsia"/>
        </w:rPr>
        <w:t>(</w:t>
      </w:r>
      <w:r>
        <w:rPr>
          <w:rFonts w:hint="eastAsia"/>
        </w:rPr>
        <w:t>前回案内文書</w:t>
      </w:r>
      <w:r>
        <w:rPr>
          <w:rFonts w:hint="eastAsia"/>
        </w:rPr>
        <w:t>)</w:t>
      </w:r>
      <w:r>
        <w:rPr>
          <w:rFonts w:hint="eastAsia"/>
        </w:rPr>
        <w:t>をご参照ください。</w:t>
      </w:r>
    </w:p>
    <w:p w:rsidR="00BD17FD" w:rsidRDefault="00BD17FD" w:rsidP="00BD17FD">
      <w:pPr>
        <w:rPr>
          <w:rFonts w:hint="eastAsia"/>
        </w:rPr>
      </w:pPr>
    </w:p>
    <w:p w:rsidR="00BD17FD" w:rsidRDefault="00BD17FD" w:rsidP="00BD17FD">
      <w:pPr>
        <w:rPr>
          <w:rFonts w:hint="eastAsia"/>
        </w:rPr>
      </w:pPr>
      <w:r>
        <w:rPr>
          <w:rFonts w:hint="eastAsia"/>
        </w:rPr>
        <w:t>【ストレスチェックの目的】</w:t>
      </w:r>
    </w:p>
    <w:p w:rsidR="00BD17FD" w:rsidRPr="00BD17FD" w:rsidRDefault="00BD17FD" w:rsidP="00BD17FD">
      <w:pPr>
        <w:ind w:firstLineChars="100" w:firstLine="210"/>
        <w:rPr>
          <w:rFonts w:hint="eastAsia"/>
        </w:rPr>
      </w:pPr>
      <w:r>
        <w:rPr>
          <w:rFonts w:hint="eastAsia"/>
        </w:rPr>
        <w:t>心の健康づくりの取り組みとして、セルフケアの充実および快適な職場環境形成を目的に、労働安全衛生法に基づき、○○を実施者としたストレスチェックを行っています。</w:t>
      </w:r>
    </w:p>
    <w:p w:rsidR="00BE55B4" w:rsidRDefault="00BE55B4" w:rsidP="00BE55B4">
      <w:pPr>
        <w:ind w:firstLineChars="100" w:firstLine="210"/>
      </w:pPr>
      <w:r>
        <w:rPr>
          <w:rFonts w:hint="eastAsia"/>
        </w:rPr>
        <w:t>ストレスを溜めこみすぎず、上手に付き合っていくためには、まず「自分のストレス状態を知る・理解する」ことが大切です。調査実施後、ストレス状態の分析結果をお返ししますので、ストレスへの気づきと対処へのヒントに役立ててください。</w:t>
      </w:r>
    </w:p>
    <w:p w:rsidR="00BD17FD" w:rsidRDefault="00BD17FD" w:rsidP="00BE55B4">
      <w:pPr>
        <w:rPr>
          <w:rFonts w:hint="eastAsia"/>
        </w:rPr>
      </w:pPr>
    </w:p>
    <w:p w:rsidR="00BD17FD" w:rsidRDefault="00BD17FD" w:rsidP="00BE55B4">
      <w:pPr>
        <w:rPr>
          <w:rFonts w:hint="eastAsia"/>
        </w:rPr>
      </w:pPr>
      <w:r>
        <w:rPr>
          <w:rFonts w:hint="eastAsia"/>
        </w:rPr>
        <w:t>【受検対象者】</w:t>
      </w:r>
    </w:p>
    <w:p w:rsidR="00BD17FD" w:rsidRDefault="00BD17FD" w:rsidP="00BE55B4">
      <w:pPr>
        <w:rPr>
          <w:rFonts w:hint="eastAsia"/>
        </w:rPr>
      </w:pPr>
      <w:r>
        <w:rPr>
          <w:rFonts w:hint="eastAsia"/>
        </w:rPr>
        <w:t xml:space="preserve">　上記の目的より、出来るだけ多くの対象者に受検していただきますようお願い申し上げます。ただし、今回のストレスチェックを受検しない場合でも、会社側からの不利益な取り扱い等は一切ありません。</w:t>
      </w:r>
    </w:p>
    <w:p w:rsidR="00BD17FD" w:rsidRDefault="00BD17FD" w:rsidP="00BE55B4">
      <w:pPr>
        <w:rPr>
          <w:rFonts w:hint="eastAsia"/>
        </w:rPr>
      </w:pPr>
    </w:p>
    <w:p w:rsidR="00BD17FD" w:rsidRDefault="00BD17FD" w:rsidP="00BE55B4">
      <w:pPr>
        <w:rPr>
          <w:rFonts w:hint="eastAsia"/>
        </w:rPr>
      </w:pPr>
      <w:r>
        <w:rPr>
          <w:rFonts w:hint="eastAsia"/>
        </w:rPr>
        <w:t>【結果の取扱い】</w:t>
      </w:r>
    </w:p>
    <w:p w:rsidR="00BE55B4" w:rsidRDefault="00BE55B4" w:rsidP="00BD17FD">
      <w:pPr>
        <w:ind w:firstLineChars="100" w:firstLine="210"/>
        <w:rPr>
          <w:rFonts w:hAnsi="ＭＳ 明朝"/>
        </w:rPr>
      </w:pPr>
      <w:r>
        <w:rPr>
          <w:rFonts w:hAnsi="ＭＳ 明朝" w:hint="eastAsia"/>
        </w:rPr>
        <w:t>個人の回答結果と調査結果は、実施者および実施事務従事者のみが確認し、必要に応じて面接指導推奨のご連絡を個別に差し上げます。個人の結果が、職場長やその他社員に漏れることは一切ありません。</w:t>
      </w:r>
    </w:p>
    <w:p w:rsidR="00BE55B4" w:rsidRPr="00AE13F1" w:rsidRDefault="00BE55B4" w:rsidP="00BD17FD">
      <w:pPr>
        <w:ind w:firstLineChars="100" w:firstLine="210"/>
      </w:pPr>
      <w:r>
        <w:rPr>
          <w:rFonts w:hAnsi="ＭＳ 明朝" w:hint="eastAsia"/>
        </w:rPr>
        <w:t>また、職場全体のストレス傾向の把握を目的に、個人が特定できない</w:t>
      </w:r>
      <w:r w:rsidR="00513E56">
        <w:rPr>
          <w:rFonts w:hAnsi="ＭＳ 明朝" w:hint="eastAsia"/>
        </w:rPr>
        <w:t>ようストレスチェックの回答データを加工し分析した結果については、事業者に提出されます。</w:t>
      </w:r>
    </w:p>
    <w:p w:rsidR="00BD17FD" w:rsidRDefault="00BD17FD" w:rsidP="00BE55B4">
      <w:pPr>
        <w:jc w:val="right"/>
        <w:rPr>
          <w:rFonts w:ascii="ＭＳ ゴシック" w:eastAsia="ＭＳ ゴシック" w:hAnsi="ＭＳ ゴシック" w:hint="eastAsia"/>
        </w:rPr>
      </w:pPr>
    </w:p>
    <w:p w:rsidR="00BE55B4" w:rsidRPr="00C26DA5" w:rsidRDefault="00BE55B4" w:rsidP="00BE55B4">
      <w:pPr>
        <w:jc w:val="right"/>
      </w:pPr>
      <w:bookmarkStart w:id="0" w:name="_GoBack"/>
      <w:bookmarkEnd w:id="0"/>
      <w:r w:rsidRPr="00AE13F1">
        <w:rPr>
          <w:rFonts w:hAnsi="ＭＳ 明朝"/>
        </w:rPr>
        <w:t>以上</w:t>
      </w:r>
    </w:p>
    <w:p w:rsidR="009B2ABC" w:rsidRDefault="009B2ABC">
      <w:pPr>
        <w:widowControl/>
        <w:jc w:val="left"/>
      </w:pPr>
    </w:p>
    <w:sectPr w:rsidR="009B2ABC" w:rsidSect="008C25DB">
      <w:headerReference w:type="default" r:id="rId8"/>
      <w:footerReference w:type="default" r:id="rId9"/>
      <w:headerReference w:type="first" r:id="rId10"/>
      <w:type w:val="continuous"/>
      <w:pgSz w:w="11906" w:h="16838"/>
      <w:pgMar w:top="1134" w:right="1134" w:bottom="1134" w:left="1134" w:header="851" w:footer="567" w:gutter="0"/>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82" w:rsidRDefault="00D33782" w:rsidP="00D33782">
      <w:r>
        <w:separator/>
      </w:r>
    </w:p>
  </w:endnote>
  <w:endnote w:type="continuationSeparator" w:id="0">
    <w:p w:rsidR="00D33782" w:rsidRDefault="00D33782" w:rsidP="00D3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DB" w:rsidRDefault="008C25DB" w:rsidP="008C25D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82" w:rsidRDefault="00D33782" w:rsidP="00D33782">
      <w:r>
        <w:separator/>
      </w:r>
    </w:p>
  </w:footnote>
  <w:footnote w:type="continuationSeparator" w:id="0">
    <w:p w:rsidR="00D33782" w:rsidRDefault="00D33782" w:rsidP="00D33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C9B" w:rsidRPr="00D33782" w:rsidRDefault="002E6C9B" w:rsidP="002E6C9B">
    <w:pPr>
      <w:pStyle w:val="a6"/>
      <w:ind w:right="840"/>
      <w:rPr>
        <w:rFonts w:asciiTheme="majorEastAsia" w:eastAsiaTheme="majorEastAsia" w:hAnsiTheme="maj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82" w:rsidRDefault="00D33782" w:rsidP="00D3378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0D"/>
    <w:rsid w:val="00024C64"/>
    <w:rsid w:val="000825E4"/>
    <w:rsid w:val="000A6043"/>
    <w:rsid w:val="000B0440"/>
    <w:rsid w:val="000C65DB"/>
    <w:rsid w:val="001007FE"/>
    <w:rsid w:val="00110B47"/>
    <w:rsid w:val="00121449"/>
    <w:rsid w:val="001334AB"/>
    <w:rsid w:val="00173BBB"/>
    <w:rsid w:val="001B3854"/>
    <w:rsid w:val="001C6809"/>
    <w:rsid w:val="001E6F1E"/>
    <w:rsid w:val="0020687B"/>
    <w:rsid w:val="00216F10"/>
    <w:rsid w:val="00296E12"/>
    <w:rsid w:val="002E6C9B"/>
    <w:rsid w:val="002E73DB"/>
    <w:rsid w:val="00310A17"/>
    <w:rsid w:val="00351378"/>
    <w:rsid w:val="00361F62"/>
    <w:rsid w:val="00372FB4"/>
    <w:rsid w:val="00386E3E"/>
    <w:rsid w:val="003B6414"/>
    <w:rsid w:val="003D6461"/>
    <w:rsid w:val="00513E56"/>
    <w:rsid w:val="00545EEE"/>
    <w:rsid w:val="005F0243"/>
    <w:rsid w:val="005F2A36"/>
    <w:rsid w:val="00652F17"/>
    <w:rsid w:val="006B6DBC"/>
    <w:rsid w:val="006C3778"/>
    <w:rsid w:val="006D3DFE"/>
    <w:rsid w:val="006F27AD"/>
    <w:rsid w:val="00746A77"/>
    <w:rsid w:val="00755DD7"/>
    <w:rsid w:val="007B3B10"/>
    <w:rsid w:val="007D475A"/>
    <w:rsid w:val="007F0C50"/>
    <w:rsid w:val="00805F03"/>
    <w:rsid w:val="008A6A37"/>
    <w:rsid w:val="008C25DB"/>
    <w:rsid w:val="0092310F"/>
    <w:rsid w:val="009B2ABC"/>
    <w:rsid w:val="00A140FE"/>
    <w:rsid w:val="00A22E91"/>
    <w:rsid w:val="00A41C15"/>
    <w:rsid w:val="00A5783E"/>
    <w:rsid w:val="00A60A21"/>
    <w:rsid w:val="00AC2005"/>
    <w:rsid w:val="00AD3387"/>
    <w:rsid w:val="00AE20EF"/>
    <w:rsid w:val="00B07FF8"/>
    <w:rsid w:val="00B34127"/>
    <w:rsid w:val="00B46AE6"/>
    <w:rsid w:val="00BD17FD"/>
    <w:rsid w:val="00BE2B60"/>
    <w:rsid w:val="00BE55B4"/>
    <w:rsid w:val="00C27F1F"/>
    <w:rsid w:val="00C456B8"/>
    <w:rsid w:val="00C667F3"/>
    <w:rsid w:val="00C66EEE"/>
    <w:rsid w:val="00C81088"/>
    <w:rsid w:val="00CB7176"/>
    <w:rsid w:val="00CC07DA"/>
    <w:rsid w:val="00D33782"/>
    <w:rsid w:val="00D743F5"/>
    <w:rsid w:val="00DC2E3D"/>
    <w:rsid w:val="00DC560D"/>
    <w:rsid w:val="00DE5853"/>
    <w:rsid w:val="00E03357"/>
    <w:rsid w:val="00E4650C"/>
    <w:rsid w:val="00E640B3"/>
    <w:rsid w:val="00E77602"/>
    <w:rsid w:val="00EC6E84"/>
    <w:rsid w:val="00EE5BE1"/>
    <w:rsid w:val="00F36235"/>
    <w:rsid w:val="00F75DF6"/>
    <w:rsid w:val="00FC0CF9"/>
    <w:rsid w:val="00FF0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C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C15"/>
    <w:rPr>
      <w:rFonts w:asciiTheme="majorHAnsi" w:eastAsiaTheme="majorEastAsia" w:hAnsiTheme="majorHAnsi" w:cstheme="majorBidi"/>
      <w:sz w:val="18"/>
      <w:szCs w:val="18"/>
    </w:rPr>
  </w:style>
  <w:style w:type="paragraph" w:styleId="a6">
    <w:name w:val="header"/>
    <w:basedOn w:val="a"/>
    <w:link w:val="a7"/>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D33782"/>
  </w:style>
  <w:style w:type="paragraph" w:styleId="a8">
    <w:name w:val="footer"/>
    <w:basedOn w:val="a"/>
    <w:link w:val="a9"/>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D33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C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C15"/>
    <w:rPr>
      <w:rFonts w:asciiTheme="majorHAnsi" w:eastAsiaTheme="majorEastAsia" w:hAnsiTheme="majorHAnsi" w:cstheme="majorBidi"/>
      <w:sz w:val="18"/>
      <w:szCs w:val="18"/>
    </w:rPr>
  </w:style>
  <w:style w:type="paragraph" w:styleId="a6">
    <w:name w:val="header"/>
    <w:basedOn w:val="a"/>
    <w:link w:val="a7"/>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D33782"/>
  </w:style>
  <w:style w:type="paragraph" w:styleId="a8">
    <w:name w:val="footer"/>
    <w:basedOn w:val="a"/>
    <w:link w:val="a9"/>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D3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C131-2567-4D15-B670-040A57F3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福岡労働衛生研究所</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rn124</dc:creator>
  <cp:lastModifiedBy>rn124</cp:lastModifiedBy>
  <cp:revision>40</cp:revision>
  <cp:lastPrinted>2015-09-14T07:18:00Z</cp:lastPrinted>
  <dcterms:created xsi:type="dcterms:W3CDTF">2015-09-03T23:19:00Z</dcterms:created>
  <dcterms:modified xsi:type="dcterms:W3CDTF">2015-10-03T06:48:00Z</dcterms:modified>
</cp:coreProperties>
</file>